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677227F8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>:</w:t>
      </w:r>
      <w:bookmarkStart w:id="0" w:name="_GoBack"/>
      <w:bookmarkEnd w:id="0"/>
      <w:r w:rsidR="000049D8" w:rsidRPr="007A395D">
        <w:rPr>
          <w:rFonts w:ascii="Calibri" w:hAnsi="Calibri"/>
        </w:rPr>
        <w:t xml:space="preserve">  </w:t>
      </w:r>
      <w:r w:rsidR="00680960">
        <w:rPr>
          <w:rFonts w:ascii="Calibri" w:hAnsi="Calibri"/>
        </w:rPr>
        <w:t>ARM11</w:t>
      </w:r>
      <w:r w:rsidRPr="007A395D">
        <w:rPr>
          <w:rFonts w:ascii="Calibri" w:hAnsi="Calibri"/>
        </w:rPr>
        <w:t>-</w:t>
      </w:r>
      <w:r w:rsidR="00573F30">
        <w:rPr>
          <w:rFonts w:ascii="Calibri" w:hAnsi="Calibri"/>
        </w:rPr>
        <w:t>3.1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1F0D443" w:rsidR="0080294B" w:rsidRPr="007A395D" w:rsidRDefault="00DD1D10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2FA4FC54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680960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73F30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6313026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573F30">
        <w:rPr>
          <w:rFonts w:ascii="Calibri" w:hAnsi="Calibri"/>
        </w:rPr>
        <w:t>3.1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27D061B3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573F30">
        <w:rPr>
          <w:rFonts w:ascii="Calibri" w:hAnsi="Calibri"/>
        </w:rPr>
        <w:t>IALA Secretariat</w:t>
      </w:r>
      <w:r w:rsidR="0080294B" w:rsidRPr="007A395D">
        <w:rPr>
          <w:rFonts w:ascii="Calibri" w:hAnsi="Calibri"/>
        </w:rPr>
        <w:t>………</w:t>
      </w:r>
      <w:r w:rsidR="00573F30">
        <w:rPr>
          <w:rFonts w:ascii="Calibri" w:hAnsi="Calibri"/>
        </w:rPr>
        <w:t>.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CC608F3" w:rsidR="00A446C9" w:rsidRPr="00605E43" w:rsidRDefault="00573F30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List of Input Papers to ARM11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D829213" w14:textId="4BAC45D6" w:rsidR="00BD4E6F" w:rsidRDefault="00573F30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Below is a table of input papers submitted to ARM11:</w:t>
      </w:r>
    </w:p>
    <w:tbl>
      <w:tblPr>
        <w:tblW w:w="9784" w:type="dxa"/>
        <w:tblLook w:val="04A0" w:firstRow="1" w:lastRow="0" w:firstColumn="1" w:lastColumn="0" w:noHBand="0" w:noVBand="1"/>
      </w:tblPr>
      <w:tblGrid>
        <w:gridCol w:w="983"/>
        <w:gridCol w:w="997"/>
        <w:gridCol w:w="4961"/>
        <w:gridCol w:w="1699"/>
        <w:gridCol w:w="1144"/>
      </w:tblGrid>
      <w:tr w:rsidR="00674E4B" w:rsidRPr="00B431B9" w14:paraId="67CBA6FB" w14:textId="77777777" w:rsidTr="00AB54B5">
        <w:trPr>
          <w:trHeight w:val="87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671455C" w14:textId="77777777" w:rsidR="00B431B9" w:rsidRPr="00B431B9" w:rsidRDefault="00B431B9" w:rsidP="00B431B9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B431B9">
              <w:rPr>
                <w:rFonts w:ascii="Calibri" w:eastAsia="Times New Roman" w:hAnsi="Calibri"/>
                <w:b/>
                <w:bCs/>
                <w:color w:val="FFFFFF"/>
              </w:rPr>
              <w:t>Meeting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27EAE7E" w14:textId="77777777" w:rsidR="00B431B9" w:rsidRPr="00B431B9" w:rsidRDefault="00B431B9" w:rsidP="00B431B9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B431B9">
              <w:rPr>
                <w:rFonts w:ascii="Calibri" w:eastAsia="Times New Roman" w:hAnsi="Calibri"/>
                <w:b/>
                <w:bCs/>
                <w:color w:val="FFFFFF"/>
              </w:rPr>
              <w:t>Paper Number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60F8E9F8" w14:textId="77777777" w:rsidR="00B431B9" w:rsidRPr="00B431B9" w:rsidRDefault="00B431B9" w:rsidP="00B431B9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B431B9">
              <w:rPr>
                <w:rFonts w:ascii="Calibri" w:eastAsia="Times New Roman" w:hAnsi="Calibri"/>
                <w:b/>
                <w:bCs/>
                <w:color w:val="FFFFFF"/>
              </w:rPr>
              <w:t>Input Paper Title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834B2E6" w14:textId="77777777" w:rsidR="00B431B9" w:rsidRPr="00B431B9" w:rsidRDefault="00B431B9" w:rsidP="00B431B9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B431B9">
              <w:rPr>
                <w:rFonts w:ascii="Calibri" w:eastAsia="Times New Roman" w:hAnsi="Calibri"/>
                <w:b/>
                <w:bCs/>
                <w:color w:val="FFFFFF"/>
              </w:rPr>
              <w:t>Source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28BFF94C" w14:textId="77777777" w:rsidR="00B431B9" w:rsidRPr="00B431B9" w:rsidRDefault="00B431B9" w:rsidP="00B431B9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B431B9">
              <w:rPr>
                <w:rFonts w:ascii="Calibri" w:eastAsia="Times New Roman" w:hAnsi="Calibri"/>
                <w:b/>
                <w:bCs/>
                <w:color w:val="FFFFFF"/>
              </w:rPr>
              <w:t>Presented by / WG</w:t>
            </w:r>
          </w:p>
        </w:tc>
      </w:tr>
      <w:tr w:rsidR="00674E4B" w:rsidRPr="00B431B9" w14:paraId="1A0D1959" w14:textId="77777777" w:rsidTr="00AB54B5">
        <w:trPr>
          <w:trHeight w:val="31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1EB3D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A46E6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1.4.1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EA0D4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Provisional Agenda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C8C21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A0C9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674E4B" w:rsidRPr="00B431B9" w14:paraId="116FD528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230B8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3BDF7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1.6.1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B6C44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Programme for the Week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56E1B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CFF6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B431B9" w:rsidRPr="00B431B9" w14:paraId="1DCE2306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10945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D5636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2.1.1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12DA9" w14:textId="25AD148C" w:rsidR="00B431B9" w:rsidRPr="00B431B9" w:rsidRDefault="00B431B9" w:rsidP="00B431B9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Action Items from ARM10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17047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435D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B431B9" w:rsidRPr="00B431B9" w14:paraId="652E3CD0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267AA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F8700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AE537" w14:textId="77777777" w:rsidR="00B431B9" w:rsidRPr="00B431B9" w:rsidRDefault="00B431B9" w:rsidP="00B431B9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Input paper Committee meeting template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83D22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0623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B431B9" w:rsidRPr="00B431B9" w14:paraId="75E7B808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FD812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10294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3.1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CD204" w14:textId="77777777" w:rsidR="00B431B9" w:rsidRPr="00B431B9" w:rsidRDefault="00B431B9" w:rsidP="00B431B9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 w:cs="Arial"/>
                <w:color w:val="000000"/>
              </w:rPr>
              <w:t>List of Input Papers to ARM11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1ACA8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994A1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B431B9" w:rsidRPr="00B431B9" w14:paraId="52BC53FE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BF90D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E4228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4.1.2.1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01F3" w14:textId="77777777" w:rsidR="00B431B9" w:rsidRPr="00B431B9" w:rsidRDefault="00B431B9" w:rsidP="00B431B9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MASS Workshop Proposal post PAP39 (PAP39-6.1.5.1.1)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0A637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PAP39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44C7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B431B9" w:rsidRPr="00B431B9" w14:paraId="51694653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F1EFA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41F47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4.1.2.2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0EB6A" w14:textId="77777777" w:rsidR="00B431B9" w:rsidRPr="00B431B9" w:rsidRDefault="00B431B9" w:rsidP="00B431B9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Report of PAP39 (PAP39-8.1)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42ED5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PAP39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5560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B431B9" w:rsidRPr="00B431B9" w14:paraId="29A3B5BE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BC122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D0D2C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4.3.1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EFFF8" w14:textId="3EB309DD" w:rsidR="00B431B9" w:rsidRPr="00B431B9" w:rsidRDefault="00B431B9" w:rsidP="00B431B9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 xml:space="preserve">ENUW NA 2019 Conclusion and </w:t>
            </w:r>
            <w:r w:rsidR="00134FE0" w:rsidRPr="00B431B9">
              <w:rPr>
                <w:rFonts w:ascii="Calibri" w:eastAsia="Times New Roman" w:hAnsi="Calibri"/>
                <w:color w:val="000000"/>
              </w:rPr>
              <w:t>Recommendations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E7C4D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ENUW NA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5A15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674E4B" w:rsidRPr="00B431B9" w14:paraId="77F7A5C4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FF2E6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960FDD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7.1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B4E81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 Task Plan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F6DB4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Vice-Chair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46C4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674E4B" w:rsidRPr="00B431B9" w14:paraId="04FEAD45" w14:textId="77777777" w:rsidTr="00AB54B5">
        <w:trPr>
          <w:trHeight w:val="5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F44DD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21CB71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8.1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6A351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WP Liaison Note to All Committees on Tidal Display Signal System (ARM10-13.2.7)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4182B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F6DF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674E4B" w:rsidRPr="00B431B9" w14:paraId="34886515" w14:textId="77777777" w:rsidTr="00AB54B5">
        <w:trPr>
          <w:trHeight w:val="5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9E4E4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EDAD7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8.1.1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E460C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WP Annex 1 - Draft Guideline on Tidal Current Signal System (ARM10-13.2.7.1)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1E8F6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24D2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674E4B" w:rsidRPr="00B431B9" w14:paraId="43745F53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9A9378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184F51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8.2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79F7A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 xml:space="preserve">WP R1001 Ed1 The IALA Maritime Buoyage </w:t>
            </w:r>
            <w:proofErr w:type="spellStart"/>
            <w:r w:rsidRPr="00B431B9">
              <w:rPr>
                <w:rFonts w:ascii="Calibri" w:eastAsia="Times New Roman" w:hAnsi="Calibri"/>
                <w:color w:val="000000"/>
              </w:rPr>
              <w:t>System_XXX</w:t>
            </w:r>
            <w:proofErr w:type="spellEnd"/>
            <w:r w:rsidRPr="00B431B9">
              <w:rPr>
                <w:rFonts w:ascii="Calibri" w:eastAsia="Times New Roman" w:hAnsi="Calibri"/>
                <w:color w:val="000000"/>
              </w:rPr>
              <w:t xml:space="preserve"> (1) (ARM10-13.2.8)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E0F57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F7EE7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674E4B" w:rsidRPr="00B431B9" w14:paraId="7D21A22E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9D349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B7314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8.2.1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AC51F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WP _WG1_Task Team_MBS_V3 (ARM10-13.2.8.1)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8FDAB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66EF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674E4B" w:rsidRPr="00B431B9" w14:paraId="036D911F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7CA3B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F5F54D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8.2.2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069D4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ARM11-8.2.2 WP MBS Review gap analysis initial (ARM10-13.2.8.2)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8E892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FAEF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674E4B" w:rsidRPr="00B431B9" w14:paraId="74413F03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51420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1DC80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8.3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50247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 xml:space="preserve">WP 1078 - The use of </w:t>
            </w:r>
            <w:proofErr w:type="spellStart"/>
            <w:r w:rsidRPr="00B431B9">
              <w:rPr>
                <w:rFonts w:ascii="Calibri" w:eastAsia="Times New Roman" w:hAnsi="Calibri"/>
                <w:color w:val="000000"/>
              </w:rPr>
              <w:t>AtoN</w:t>
            </w:r>
            <w:proofErr w:type="spellEnd"/>
            <w:r w:rsidRPr="00B431B9">
              <w:rPr>
                <w:rFonts w:ascii="Calibri" w:eastAsia="Times New Roman" w:hAnsi="Calibri"/>
                <w:color w:val="000000"/>
              </w:rPr>
              <w:t xml:space="preserve"> in the design or fairways (ARM10-13.2.9)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52739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8FD9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674E4B" w:rsidRPr="00B431B9" w14:paraId="665DB319" w14:textId="77777777" w:rsidTr="00AB54B5">
        <w:trPr>
          <w:trHeight w:val="5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B455D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0AA38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8.4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F1157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 xml:space="preserve">WP Draft IALA Guideline on Mobile </w:t>
            </w:r>
            <w:proofErr w:type="spellStart"/>
            <w:r w:rsidRPr="00B431B9">
              <w:rPr>
                <w:rFonts w:ascii="Calibri" w:eastAsia="Times New Roman" w:hAnsi="Calibri"/>
                <w:color w:val="000000"/>
              </w:rPr>
              <w:t>AtoN</w:t>
            </w:r>
            <w:proofErr w:type="spellEnd"/>
            <w:r w:rsidRPr="00B431B9">
              <w:rPr>
                <w:rFonts w:ascii="Calibri" w:eastAsia="Times New Roman" w:hAnsi="Calibri"/>
                <w:color w:val="000000"/>
              </w:rPr>
              <w:t xml:space="preserve"> 16 Oct clean copy (ARM10-13.2.10)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91F21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1DBD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674E4B" w:rsidRPr="00B431B9" w14:paraId="3759BCCE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CC550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A51E0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8.5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3C09D" w14:textId="577C94DF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 xml:space="preserve">WP WG1 Marking of </w:t>
            </w:r>
            <w:r w:rsidR="00016C4C" w:rsidRPr="00B431B9">
              <w:rPr>
                <w:rFonts w:ascii="Calibri" w:eastAsia="Times New Roman" w:hAnsi="Calibri"/>
                <w:color w:val="000000"/>
              </w:rPr>
              <w:t>man-made</w:t>
            </w:r>
            <w:r w:rsidRPr="00B431B9">
              <w:rPr>
                <w:rFonts w:ascii="Calibri" w:eastAsia="Times New Roman" w:hAnsi="Calibri"/>
                <w:color w:val="000000"/>
              </w:rPr>
              <w:t xml:space="preserve"> offshore structure (ARM10-13.2.11)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11065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9F80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AB54B5" w:rsidRPr="00B431B9" w14:paraId="6D3EC3D5" w14:textId="77777777" w:rsidTr="00AB54B5">
        <w:trPr>
          <w:trHeight w:val="59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77E2D55A" w14:textId="6922D0FD" w:rsidR="00AB54B5" w:rsidRPr="00B431B9" w:rsidRDefault="00AB54B5" w:rsidP="00AB54B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b/>
                <w:bCs/>
                <w:color w:val="FFFFFF"/>
              </w:rPr>
              <w:lastRenderedPageBreak/>
              <w:t>Meeting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541FE53D" w14:textId="77B87863" w:rsidR="00AB54B5" w:rsidRPr="00B431B9" w:rsidRDefault="00AB54B5" w:rsidP="00AB54B5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b/>
                <w:bCs/>
                <w:color w:val="FFFFFF"/>
              </w:rPr>
              <w:t>Paper Number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66AA45A0" w14:textId="7AEF5F2E" w:rsidR="00AB54B5" w:rsidRPr="00B431B9" w:rsidRDefault="00AB54B5" w:rsidP="00AB54B5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b/>
                <w:bCs/>
                <w:color w:val="FFFFFF"/>
              </w:rPr>
              <w:t>Input Paper Title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D3DFD9E" w14:textId="4C23533C" w:rsidR="00AB54B5" w:rsidRPr="00B431B9" w:rsidRDefault="00AB54B5" w:rsidP="00AB54B5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b/>
                <w:bCs/>
                <w:color w:val="FFFFFF"/>
              </w:rPr>
              <w:t>Source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E375EDB" w14:textId="023CF174" w:rsidR="00AB54B5" w:rsidRPr="00B431B9" w:rsidRDefault="00AB54B5" w:rsidP="00AB54B5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b/>
                <w:bCs/>
                <w:color w:val="FFFFFF"/>
              </w:rPr>
              <w:t>Presented by / WG</w:t>
            </w:r>
          </w:p>
        </w:tc>
      </w:tr>
      <w:tr w:rsidR="00674E4B" w:rsidRPr="00B431B9" w14:paraId="7C337BD0" w14:textId="77777777" w:rsidTr="00AB54B5">
        <w:trPr>
          <w:trHeight w:val="5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D0A60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73A8B0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8.6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B6165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WP 1116-Ed.1-Selection-of-Rhythmic-Characters-and-Synchronisation-of-Lights-for-AtoN (ARM10-13.2.12)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44A77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8AEC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674E4B" w:rsidRPr="00B431B9" w14:paraId="71ABF56D" w14:textId="77777777" w:rsidTr="00AB54B5">
        <w:trPr>
          <w:trHeight w:val="5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1D2F9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77066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8.7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FE001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WP 1052-Ed.3-Quality-Management-Systems-for-Aids-to-Navigation-Service-Delivery (ARM10-13.2.13)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1763B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1969F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674E4B" w:rsidRPr="00B431B9" w14:paraId="7664E22E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3421E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C6BEA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8.8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4C2F4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WP Annex 1 IMSAS - IHO-IALA GD20191016 (ARM10-13.2.14)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7E768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2F50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674E4B" w:rsidRPr="00B431B9" w14:paraId="3090EB32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601EA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42394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8.9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5E019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WP G1081 Provision of Virtual Aids to Navigation (ARM10-13.2.15)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2F851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4872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674E4B" w:rsidRPr="00B431B9" w14:paraId="79FEC2C5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BB654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E9432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8.10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840A5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B431B9">
              <w:rPr>
                <w:rFonts w:ascii="Calibri" w:eastAsia="Times New Roman" w:hAnsi="Calibri"/>
                <w:color w:val="000000"/>
              </w:rPr>
              <w:t>Liasion</w:t>
            </w:r>
            <w:proofErr w:type="spellEnd"/>
            <w:r w:rsidRPr="00B431B9">
              <w:rPr>
                <w:rFonts w:ascii="Calibri" w:eastAsia="Times New Roman" w:hAnsi="Calibri"/>
                <w:color w:val="000000"/>
              </w:rPr>
              <w:t xml:space="preserve"> note to ARM From LAP20 on IALA Regions at the Poles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4C4CC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LAP20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E8B31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WG1</w:t>
            </w:r>
          </w:p>
        </w:tc>
      </w:tr>
      <w:tr w:rsidR="00674E4B" w:rsidRPr="00B431B9" w14:paraId="54092DA4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2F5F4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26B2E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9.1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69FE0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WP ARM Maritime Service Guideline development V1.0 (ARM10-13.3.5)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017E3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2C30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674E4B" w:rsidRPr="00B431B9" w14:paraId="0B00A094" w14:textId="77777777" w:rsidTr="00AB54B5">
        <w:trPr>
          <w:trHeight w:val="5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8BE52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A5682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9.2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5A9D8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 xml:space="preserve">WP Draft Guideline </w:t>
            </w:r>
            <w:proofErr w:type="spellStart"/>
            <w:r w:rsidRPr="00B431B9">
              <w:rPr>
                <w:rFonts w:ascii="Calibri" w:eastAsia="Times New Roman" w:hAnsi="Calibri"/>
                <w:color w:val="000000"/>
              </w:rPr>
              <w:t>producting</w:t>
            </w:r>
            <w:proofErr w:type="spellEnd"/>
            <w:r w:rsidRPr="00B431B9">
              <w:rPr>
                <w:rFonts w:ascii="Calibri" w:eastAsia="Times New Roman" w:hAnsi="Calibri"/>
                <w:color w:val="000000"/>
              </w:rPr>
              <w:t xml:space="preserve"> an e-Nav Operational Service Description (ARM10-13.3.6)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19D88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50FB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674E4B" w:rsidRPr="00B431B9" w14:paraId="0D570C81" w14:textId="77777777" w:rsidTr="00AB54B5">
        <w:trPr>
          <w:trHeight w:val="5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CF6C1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330B4E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9.3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563DC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 xml:space="preserve">WP DRAFT_1143 Ed.2 Unique Identifiers for Maritime </w:t>
            </w:r>
            <w:proofErr w:type="spellStart"/>
            <w:r w:rsidRPr="00B431B9">
              <w:rPr>
                <w:rFonts w:ascii="Calibri" w:eastAsia="Times New Roman" w:hAnsi="Calibri"/>
                <w:color w:val="000000"/>
              </w:rPr>
              <w:t>Resources_EMLG</w:t>
            </w:r>
            <w:proofErr w:type="spellEnd"/>
            <w:r w:rsidRPr="00B431B9">
              <w:rPr>
                <w:rFonts w:ascii="Calibri" w:eastAsia="Times New Roman" w:hAnsi="Calibri"/>
                <w:color w:val="000000"/>
              </w:rPr>
              <w:t xml:space="preserve"> edits (ARM10-13.3.7)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4D56D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7CA8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674E4B" w:rsidRPr="00B431B9" w14:paraId="5CA042E5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771AD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0D841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9.4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530B9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 xml:space="preserve">WP MRN </w:t>
            </w:r>
            <w:proofErr w:type="spellStart"/>
            <w:r w:rsidRPr="00B431B9">
              <w:rPr>
                <w:rFonts w:ascii="Calibri" w:eastAsia="Times New Roman" w:hAnsi="Calibri"/>
                <w:color w:val="000000"/>
              </w:rPr>
              <w:t>GuidelineTrackingSheet</w:t>
            </w:r>
            <w:proofErr w:type="spellEnd"/>
            <w:r w:rsidRPr="00B431B9">
              <w:rPr>
                <w:rFonts w:ascii="Calibri" w:eastAsia="Times New Roman" w:hAnsi="Calibri"/>
                <w:color w:val="000000"/>
              </w:rPr>
              <w:t xml:space="preserve"> (ARM10-13.3.8)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AED65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FA69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674E4B" w:rsidRPr="00B431B9" w14:paraId="64C66366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3203D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687DDB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9.5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10F28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WP SRTG ARM10 Report v1.6 (ARM10-13.3.9)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F27C8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EA9E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674E4B" w:rsidRPr="00B431B9" w14:paraId="6F79F133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01C25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473FD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9.6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25B65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Input paper on the IALA governance of MRN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90B28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KRISO/OFFIS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D2B9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674E4B" w:rsidRPr="00B431B9" w14:paraId="5500FF35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7243E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63BF5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9.7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7133F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Input paper Committee meeting template for draft OSD guideline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A51A5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 xml:space="preserve">Rijkswaterstaat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0739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674E4B" w:rsidRPr="00B431B9" w14:paraId="3B390D33" w14:textId="77777777" w:rsidTr="00AB54B5">
        <w:trPr>
          <w:trHeight w:val="5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B6481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B70F2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9.7.1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8C3B6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 xml:space="preserve">Draft Guideline on </w:t>
            </w:r>
            <w:proofErr w:type="spellStart"/>
            <w:r w:rsidRPr="00B431B9">
              <w:rPr>
                <w:rFonts w:ascii="Calibri" w:eastAsia="Times New Roman" w:hAnsi="Calibri"/>
                <w:color w:val="000000"/>
              </w:rPr>
              <w:t>producting</w:t>
            </w:r>
            <w:proofErr w:type="spellEnd"/>
            <w:r w:rsidRPr="00B431B9">
              <w:rPr>
                <w:rFonts w:ascii="Calibri" w:eastAsia="Times New Roman" w:hAnsi="Calibri"/>
                <w:color w:val="000000"/>
              </w:rPr>
              <w:t xml:space="preserve"> an e-Navigation Operational Service Description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9081E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 xml:space="preserve">Rijkswaterstaat 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2910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674E4B" w:rsidRPr="00B431B9" w14:paraId="04935C4A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C34D2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32738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9.8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45B66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Proposal for MRN Management by National Authorities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3198A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NGA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B9E4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674E4B" w:rsidRPr="00B431B9" w14:paraId="4D050E1A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82B1F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B0C7D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9.8.1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B1B82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B431B9">
              <w:rPr>
                <w:rFonts w:ascii="Calibri" w:eastAsia="Times New Roman" w:hAnsi="Calibri"/>
                <w:color w:val="000000"/>
              </w:rPr>
              <w:t>IALA_MRN_NationalAuthority</w:t>
            </w:r>
            <w:proofErr w:type="spellEnd"/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B2D0F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NGA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6255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674E4B" w:rsidRPr="00B431B9" w14:paraId="390F82DB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AD043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148BDC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9.8.2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63184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ISO-</w:t>
            </w:r>
            <w:proofErr w:type="spellStart"/>
            <w:r w:rsidRPr="00B431B9">
              <w:rPr>
                <w:rFonts w:ascii="Calibri" w:eastAsia="Times New Roman" w:hAnsi="Calibri"/>
                <w:color w:val="000000"/>
              </w:rPr>
              <w:t>IALANationalAuthorities</w:t>
            </w:r>
            <w:proofErr w:type="spellEnd"/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67071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NGA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7093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674E4B" w:rsidRPr="00B431B9" w14:paraId="720079A4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BE207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AF18B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9.9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15AE1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Service spec S124 - with annexes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84D78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KRISO/OFFIS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C55E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674E4B" w:rsidRPr="00B431B9" w14:paraId="382CA1D1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78842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3133C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9.10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5B4AB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2020-GENDIST-0002  MEJ RTCM WRC19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0F617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GRAD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8E65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674E4B" w:rsidRPr="00B431B9" w14:paraId="3CD339F1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8A2C6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94339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9.11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4AB82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Input Paper to ITU on AMRD (C70-11.2.4 (ARM10-3.19))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49736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C70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A531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674E4B" w:rsidRPr="00B431B9" w14:paraId="5D130A00" w14:textId="77777777" w:rsidTr="00AB54B5">
        <w:trPr>
          <w:trHeight w:val="5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62B72F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A3760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9.12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B4BA6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Input Paper to ITU preliminary draft revision of ITU-R M.1371-5 (C70-11.2.5 (ARM10-3.20))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1D6D3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C70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4D58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674E4B" w:rsidRPr="00B431B9" w14:paraId="7CF63A15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38488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029C6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9.13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F7F00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ARM11-9.13 ITU Liaison Notes from Council 70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7F665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IALA Secretariat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60E7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WG2</w:t>
            </w:r>
          </w:p>
        </w:tc>
      </w:tr>
      <w:tr w:rsidR="00674E4B" w:rsidRPr="00B431B9" w14:paraId="61DAE7E0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F325D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BE1A5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10.1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C31D7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WP Guideline_1018_RiskMan_work (ARM10-13.4.1)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0AFBD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2D890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674E4B" w:rsidRPr="00B431B9" w14:paraId="4A53759B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E54DE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0A8FFB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10.2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26707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WP Guideline 1123 Ed1 The use of IWRAP MKII-June 2017 (ARM10-13.4.2)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73F07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ADF6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674E4B" w:rsidRPr="00B431B9" w14:paraId="538256FE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3A0D5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E104E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10.3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43CCD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WP Guideline 1124 Ed1 The use of PAWSA MKII June 2017 (ARM10-13.4.3)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D74B7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6E10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674E4B" w:rsidRPr="00B431B9" w14:paraId="05F6FA4B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03FCA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C0958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10.4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F2A17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WP PAWSA Work Group Summary 14-18 October (ARM10-13.4.4)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EAC3D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91FB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674E4B" w:rsidRPr="00B431B9" w14:paraId="413256CD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CB3E2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BDDE7D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10.5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D1EC7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WP Guideline 1138 Ed.1 The use of SIRA Dec2017 V (ARM10-13.4.5)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28912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23AC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674E4B" w:rsidRPr="00B431B9" w14:paraId="0385282A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8BDBB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37ECE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10.6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496CE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 xml:space="preserve">WP </w:t>
            </w:r>
            <w:proofErr w:type="spellStart"/>
            <w:r w:rsidRPr="00B431B9">
              <w:rPr>
                <w:rFonts w:ascii="Calibri" w:eastAsia="Times New Roman" w:hAnsi="Calibri"/>
                <w:color w:val="000000"/>
              </w:rPr>
              <w:t>IALA_SIRA_Reccomendations</w:t>
            </w:r>
            <w:proofErr w:type="spellEnd"/>
            <w:r w:rsidRPr="00B431B9">
              <w:rPr>
                <w:rFonts w:ascii="Calibri" w:eastAsia="Times New Roman" w:hAnsi="Calibri"/>
                <w:color w:val="000000"/>
              </w:rPr>
              <w:t xml:space="preserve"> (ARM10-13.4.6)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A1AF4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CC5F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674E4B" w:rsidRPr="00B431B9" w14:paraId="3A7CDDFA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289F5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34669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10.7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0EBC7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 xml:space="preserve">WP </w:t>
            </w:r>
            <w:proofErr w:type="spellStart"/>
            <w:r w:rsidRPr="00B431B9">
              <w:rPr>
                <w:rFonts w:ascii="Calibri" w:eastAsia="Times New Roman" w:hAnsi="Calibri"/>
                <w:color w:val="000000"/>
              </w:rPr>
              <w:t>IMO_FSA_IALAToolBox_Schematic</w:t>
            </w:r>
            <w:proofErr w:type="spellEnd"/>
            <w:r w:rsidRPr="00B431B9">
              <w:rPr>
                <w:rFonts w:ascii="Calibri" w:eastAsia="Times New Roman" w:hAnsi="Calibri"/>
                <w:color w:val="000000"/>
              </w:rPr>
              <w:t xml:space="preserve"> (ARM10-13.4.7)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235FD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1F21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674E4B" w:rsidRPr="00B431B9" w14:paraId="29633631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C8102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E049D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10.8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3E189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WP 1086 Ed1 Global Sharing of Maritime Data_22Jun2012 (ARM10-13.4.8)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03130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F858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AB54B5" w:rsidRPr="00B431B9" w14:paraId="3B9A8D15" w14:textId="77777777" w:rsidTr="008D7650">
        <w:trPr>
          <w:trHeight w:val="59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3AB14B27" w14:textId="36A1CE62" w:rsidR="00AB54B5" w:rsidRPr="00B431B9" w:rsidRDefault="00AB54B5" w:rsidP="00AB54B5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b/>
                <w:bCs/>
                <w:color w:val="FFFFFF"/>
              </w:rPr>
              <w:lastRenderedPageBreak/>
              <w:t>Meeting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noWrap/>
            <w:vAlign w:val="center"/>
          </w:tcPr>
          <w:p w14:paraId="3E9CDE46" w14:textId="78774EF4" w:rsidR="00AB54B5" w:rsidRPr="00B431B9" w:rsidRDefault="00AB54B5" w:rsidP="00AB54B5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b/>
                <w:bCs/>
                <w:color w:val="FFFFFF"/>
              </w:rPr>
              <w:t>Paper Number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3080BBB" w14:textId="141CE02D" w:rsidR="00AB54B5" w:rsidRPr="00B431B9" w:rsidRDefault="00AB54B5" w:rsidP="00AB54B5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b/>
                <w:bCs/>
                <w:color w:val="FFFFFF"/>
              </w:rPr>
              <w:t>Input Paper Title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6B6D8C8" w14:textId="32D0E9CD" w:rsidR="00AB54B5" w:rsidRPr="00B431B9" w:rsidRDefault="00AB54B5" w:rsidP="00AB54B5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b/>
                <w:bCs/>
                <w:color w:val="FFFFFF"/>
              </w:rPr>
              <w:t>Source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FA72DF3" w14:textId="13A633F1" w:rsidR="00AB54B5" w:rsidRPr="00B431B9" w:rsidRDefault="00AB54B5" w:rsidP="00AB54B5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b/>
                <w:bCs/>
                <w:color w:val="FFFFFF"/>
              </w:rPr>
              <w:t>Presented by / WG</w:t>
            </w:r>
          </w:p>
        </w:tc>
      </w:tr>
      <w:tr w:rsidR="00674E4B" w:rsidRPr="00B431B9" w14:paraId="0C90AF7A" w14:textId="77777777" w:rsidTr="00AB54B5">
        <w:trPr>
          <w:trHeight w:val="5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2B0B1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16DA9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10.9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8D3CC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 xml:space="preserve">WP Recommendation RO138 (O-138) Use of GIS and Simulation by </w:t>
            </w:r>
            <w:proofErr w:type="spellStart"/>
            <w:r w:rsidRPr="00B431B9">
              <w:rPr>
                <w:rFonts w:ascii="Calibri" w:eastAsia="Times New Roman" w:hAnsi="Calibri"/>
                <w:color w:val="000000"/>
              </w:rPr>
              <w:t>AtoN</w:t>
            </w:r>
            <w:proofErr w:type="spellEnd"/>
            <w:r w:rsidRPr="00B431B9">
              <w:rPr>
                <w:rFonts w:ascii="Calibri" w:eastAsia="Times New Roman" w:hAnsi="Calibri"/>
                <w:color w:val="000000"/>
              </w:rPr>
              <w:t xml:space="preserve"> Authorities (ARM10-13.4.9)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2060F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5C31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674E4B" w:rsidRPr="00B431B9" w14:paraId="31EC94EE" w14:textId="77777777" w:rsidTr="00AB54B5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88F8C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7B87D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10.10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D69F4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WP Guideline G1058 Ed.2 (ARM10-13.4.10)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6879D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60EF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  <w:tr w:rsidR="00674E4B" w:rsidRPr="00B431B9" w14:paraId="0B49F1E7" w14:textId="77777777" w:rsidTr="00AB54B5">
        <w:trPr>
          <w:trHeight w:val="5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A3BB6" w14:textId="77777777" w:rsidR="00B431B9" w:rsidRPr="00B431B9" w:rsidRDefault="00B431B9" w:rsidP="00B431B9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ARM11-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1995E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10.11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15ACB4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 xml:space="preserve">WP Draft Guideline 1097 Ed.1.1 Technical Features and Technology Relevant for Simulation of </w:t>
            </w:r>
            <w:proofErr w:type="spellStart"/>
            <w:r w:rsidRPr="00B431B9">
              <w:rPr>
                <w:rFonts w:ascii="Calibri" w:eastAsia="Times New Roman" w:hAnsi="Calibri"/>
                <w:color w:val="000000"/>
              </w:rPr>
              <w:t>AtoN</w:t>
            </w:r>
            <w:proofErr w:type="spellEnd"/>
            <w:r w:rsidRPr="00B431B9">
              <w:rPr>
                <w:rFonts w:ascii="Calibri" w:eastAsia="Times New Roman" w:hAnsi="Calibri"/>
                <w:color w:val="000000"/>
              </w:rPr>
              <w:t xml:space="preserve"> (ARM10-13.4.11)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F2B1E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ARM10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DA70" w14:textId="77777777" w:rsidR="00B431B9" w:rsidRPr="00B431B9" w:rsidRDefault="00B431B9" w:rsidP="00B431B9">
            <w:pPr>
              <w:rPr>
                <w:rFonts w:ascii="Calibri" w:eastAsia="Times New Roman" w:hAnsi="Calibri"/>
                <w:color w:val="000000"/>
              </w:rPr>
            </w:pPr>
            <w:r w:rsidRPr="00B431B9">
              <w:rPr>
                <w:rFonts w:ascii="Calibri" w:eastAsia="Times New Roman" w:hAnsi="Calibri"/>
                <w:color w:val="000000"/>
              </w:rPr>
              <w:t>WG3</w:t>
            </w:r>
          </w:p>
        </w:tc>
      </w:tr>
    </w:tbl>
    <w:p w14:paraId="492FE958" w14:textId="77777777" w:rsidR="00B431B9" w:rsidRPr="007A395D" w:rsidRDefault="00B431B9" w:rsidP="00B56BDF">
      <w:pPr>
        <w:pStyle w:val="BodyText"/>
        <w:rPr>
          <w:rFonts w:ascii="Calibri" w:hAnsi="Calibri"/>
        </w:rPr>
      </w:pPr>
    </w:p>
    <w:sectPr w:rsidR="00B431B9" w:rsidRPr="007A395D" w:rsidSect="00573F30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9BC51" w14:textId="77777777" w:rsidR="00624475" w:rsidRDefault="00624475" w:rsidP="00362CD9">
      <w:r>
        <w:separator/>
      </w:r>
    </w:p>
  </w:endnote>
  <w:endnote w:type="continuationSeparator" w:id="0">
    <w:p w14:paraId="5ACE2D40" w14:textId="77777777" w:rsidR="00624475" w:rsidRDefault="00624475" w:rsidP="00362CD9">
      <w:r>
        <w:continuationSeparator/>
      </w:r>
    </w:p>
  </w:endnote>
  <w:endnote w:type="continuationNotice" w:id="1">
    <w:p w14:paraId="6978E1A6" w14:textId="77777777" w:rsidR="006F3FA2" w:rsidRDefault="006F3F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6FB1D" w14:textId="77777777" w:rsidR="00624475" w:rsidRDefault="00624475" w:rsidP="00362CD9">
      <w:r>
        <w:separator/>
      </w:r>
    </w:p>
  </w:footnote>
  <w:footnote w:type="continuationSeparator" w:id="0">
    <w:p w14:paraId="0C8DDE4C" w14:textId="77777777" w:rsidR="00624475" w:rsidRDefault="00624475" w:rsidP="00362CD9">
      <w:r>
        <w:continuationSeparator/>
      </w:r>
    </w:p>
  </w:footnote>
  <w:footnote w:type="continuationNotice" w:id="1">
    <w:p w14:paraId="5725F1C0" w14:textId="77777777" w:rsidR="006F3FA2" w:rsidRDefault="006F3FA2"/>
  </w:footnote>
  <w:footnote w:id="2">
    <w:p w14:paraId="13DFA22D" w14:textId="5FA446DE" w:rsidR="00624475" w:rsidRPr="00037DF4" w:rsidRDefault="00624475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16C4C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34FE0"/>
    <w:rsid w:val="00146E5F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369DB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73F30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652C3"/>
    <w:rsid w:val="00674E4B"/>
    <w:rsid w:val="00680960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14C2"/>
    <w:rsid w:val="009831C0"/>
    <w:rsid w:val="0099161D"/>
    <w:rsid w:val="00A0389B"/>
    <w:rsid w:val="00A33A3C"/>
    <w:rsid w:val="00A446C9"/>
    <w:rsid w:val="00A635D6"/>
    <w:rsid w:val="00A8553A"/>
    <w:rsid w:val="00A93AED"/>
    <w:rsid w:val="00AB54B5"/>
    <w:rsid w:val="00AE1319"/>
    <w:rsid w:val="00AE34BB"/>
    <w:rsid w:val="00AF2AC7"/>
    <w:rsid w:val="00B226F2"/>
    <w:rsid w:val="00B274DF"/>
    <w:rsid w:val="00B431B9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D1D10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ac5f8115-f13f-4d01-aff4-515a67108c33"/>
    <ds:schemaRef ds:uri="http://schemas.openxmlformats.org/package/2006/metadata/core-properties"/>
    <ds:schemaRef ds:uri="06022411-6e02-423b-85fd-39e0748b9219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F6F47A-A970-4274-95A7-8E4509EC5B4B}"/>
</file>

<file path=customXml/itemProps4.xml><?xml version="1.0" encoding="utf-8"?>
<ds:datastoreItem xmlns:ds="http://schemas.openxmlformats.org/officeDocument/2006/customXml" ds:itemID="{653AD606-60C9-41A2-AFD2-11F985F17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682</Words>
  <Characters>3888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2</cp:revision>
  <dcterms:created xsi:type="dcterms:W3CDTF">2020-03-06T11:25:00Z</dcterms:created>
  <dcterms:modified xsi:type="dcterms:W3CDTF">2020-03-06T11:25:00Z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